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0200" w:rsidRPr="00ED5F5B" w:rsidRDefault="00700200" w:rsidP="00700200">
      <w:pPr>
        <w:spacing w:before="120" w:after="120" w:line="400" w:lineRule="atLeast"/>
        <w:jc w:val="center"/>
        <w:rPr>
          <w:b/>
          <w:sz w:val="28"/>
          <w:szCs w:val="28"/>
        </w:rPr>
      </w:pPr>
      <w:r w:rsidRPr="00ED5F5B">
        <w:rPr>
          <w:b/>
          <w:sz w:val="28"/>
          <w:szCs w:val="28"/>
          <w:lang w:val="vi-VN"/>
        </w:rPr>
        <w:t>TRANG THÔNG TIN VỀ NHỮNG ĐÓNG GÓP MỚI VỀ MẶT HỌC THUẬT,</w:t>
      </w:r>
      <w:r>
        <w:rPr>
          <w:b/>
          <w:sz w:val="28"/>
          <w:szCs w:val="28"/>
        </w:rPr>
        <w:t xml:space="preserve"> </w:t>
      </w:r>
      <w:r w:rsidRPr="00ED5F5B">
        <w:rPr>
          <w:b/>
          <w:sz w:val="28"/>
          <w:szCs w:val="28"/>
          <w:lang w:val="vi-VN"/>
        </w:rPr>
        <w:t>LÝ LUẬN CỦA LUẬN ÁN TIẾN SĨ</w:t>
      </w:r>
    </w:p>
    <w:p w:rsidR="00700200" w:rsidRPr="00ED5F5B" w:rsidRDefault="00700200" w:rsidP="00700200">
      <w:pPr>
        <w:spacing w:before="120" w:after="120" w:line="400" w:lineRule="atLeast"/>
        <w:jc w:val="center"/>
        <w:rPr>
          <w:b/>
          <w:sz w:val="28"/>
          <w:szCs w:val="28"/>
        </w:rPr>
      </w:pPr>
    </w:p>
    <w:p w:rsidR="00700200" w:rsidRPr="00ED5F5B" w:rsidRDefault="00700200" w:rsidP="00700200">
      <w:pPr>
        <w:spacing w:before="120" w:after="120" w:line="400" w:lineRule="atLeast"/>
        <w:jc w:val="both"/>
        <w:rPr>
          <w:b/>
          <w:bCs/>
          <w:sz w:val="28"/>
          <w:szCs w:val="28"/>
        </w:rPr>
      </w:pPr>
      <w:r w:rsidRPr="00ED5F5B">
        <w:rPr>
          <w:b/>
          <w:bCs/>
          <w:sz w:val="28"/>
          <w:szCs w:val="28"/>
          <w:lang w:val="vi-VN"/>
        </w:rPr>
        <w:t>1. Thông tin chung</w:t>
      </w:r>
    </w:p>
    <w:p w:rsidR="00700200" w:rsidRPr="00ED5F5B" w:rsidRDefault="00700200" w:rsidP="003F09B4">
      <w:pPr>
        <w:pStyle w:val="ListParagraph"/>
        <w:spacing w:before="120" w:after="120" w:line="400" w:lineRule="atLeast"/>
        <w:ind w:left="567"/>
        <w:jc w:val="both"/>
        <w:rPr>
          <w:bCs/>
          <w:sz w:val="28"/>
          <w:szCs w:val="28"/>
        </w:rPr>
      </w:pPr>
      <w:r>
        <w:rPr>
          <w:bCs/>
          <w:sz w:val="28"/>
          <w:szCs w:val="28"/>
        </w:rPr>
        <w:t xml:space="preserve">- </w:t>
      </w:r>
      <w:r w:rsidRPr="00ED5F5B">
        <w:rPr>
          <w:bCs/>
          <w:sz w:val="28"/>
          <w:szCs w:val="28"/>
          <w:lang w:val="vi-VN"/>
        </w:rPr>
        <w:t xml:space="preserve">Họ và tên NCS: </w:t>
      </w:r>
      <w:r w:rsidRPr="00ED5F5B">
        <w:rPr>
          <w:bCs/>
          <w:sz w:val="28"/>
          <w:szCs w:val="28"/>
        </w:rPr>
        <w:t>LÊ ĐỨC THẠO</w:t>
      </w:r>
    </w:p>
    <w:p w:rsidR="00700200" w:rsidRDefault="00700200" w:rsidP="003F09B4">
      <w:pPr>
        <w:pStyle w:val="Heading2"/>
        <w:spacing w:before="120" w:after="120" w:line="400" w:lineRule="atLeast"/>
        <w:ind w:left="567" w:firstLine="0"/>
        <w:rPr>
          <w:b w:val="0"/>
          <w:i w:val="0"/>
          <w:sz w:val="28"/>
        </w:rPr>
      </w:pPr>
      <w:r>
        <w:rPr>
          <w:b w:val="0"/>
          <w:sz w:val="28"/>
        </w:rPr>
        <w:t xml:space="preserve">- </w:t>
      </w:r>
      <w:r w:rsidRPr="00ED5F5B">
        <w:rPr>
          <w:b w:val="0"/>
          <w:sz w:val="28"/>
          <w:lang w:val="vi-VN"/>
        </w:rPr>
        <w:t>Tên đề tài:</w:t>
      </w:r>
      <w:r w:rsidRPr="00ED5F5B">
        <w:rPr>
          <w:sz w:val="28"/>
          <w:lang w:val="vi-VN"/>
        </w:rPr>
        <w:t xml:space="preserve"> </w:t>
      </w:r>
      <w:r w:rsidRPr="00ED5F5B">
        <w:rPr>
          <w:b w:val="0"/>
          <w:i w:val="0"/>
          <w:sz w:val="28"/>
          <w:lang w:val="vi-VN"/>
        </w:rPr>
        <w:t>Nghiên cứu khả năng sản xuất của</w:t>
      </w:r>
      <w:r>
        <w:rPr>
          <w:b w:val="0"/>
          <w:i w:val="0"/>
          <w:sz w:val="28"/>
          <w:lang w:val="vi-VN"/>
        </w:rPr>
        <w:t xml:space="preserve"> một số tổ hợp lợn lai giữa cái</w:t>
      </w:r>
      <w:r>
        <w:rPr>
          <w:b w:val="0"/>
          <w:i w:val="0"/>
          <w:sz w:val="28"/>
        </w:rPr>
        <w:t xml:space="preserve"> </w:t>
      </w:r>
    </w:p>
    <w:p w:rsidR="00700200" w:rsidRPr="00ED5F5B" w:rsidRDefault="00700200" w:rsidP="003F09B4">
      <w:pPr>
        <w:pStyle w:val="Heading2"/>
        <w:spacing w:before="120" w:after="120" w:line="400" w:lineRule="atLeast"/>
        <w:ind w:left="567" w:firstLine="1418"/>
        <w:rPr>
          <w:i w:val="0"/>
          <w:sz w:val="28"/>
        </w:rPr>
      </w:pPr>
      <w:r w:rsidRPr="00ED5F5B">
        <w:rPr>
          <w:b w:val="0"/>
          <w:i w:val="0"/>
          <w:sz w:val="28"/>
        </w:rPr>
        <w:t xml:space="preserve">VCN-MS15 </w:t>
      </w:r>
      <w:r w:rsidRPr="00ED5F5B">
        <w:rPr>
          <w:b w:val="0"/>
          <w:i w:val="0"/>
          <w:sz w:val="28"/>
          <w:lang w:val="vi-VN"/>
        </w:rPr>
        <w:t>với đực ngoại ở Thừa Thiên Huế</w:t>
      </w:r>
    </w:p>
    <w:p w:rsidR="00F70B31" w:rsidRDefault="00700200" w:rsidP="003F09B4">
      <w:pPr>
        <w:pStyle w:val="ListParagraph"/>
        <w:spacing w:before="120" w:after="120" w:line="400" w:lineRule="atLeast"/>
        <w:ind w:left="567"/>
        <w:jc w:val="both"/>
        <w:rPr>
          <w:sz w:val="28"/>
          <w:szCs w:val="28"/>
        </w:rPr>
      </w:pPr>
      <w:r>
        <w:rPr>
          <w:sz w:val="28"/>
          <w:szCs w:val="28"/>
        </w:rPr>
        <w:t xml:space="preserve">- </w:t>
      </w:r>
      <w:r w:rsidRPr="00ED5F5B">
        <w:rPr>
          <w:sz w:val="28"/>
          <w:szCs w:val="28"/>
          <w:lang w:val="vi-VN"/>
        </w:rPr>
        <w:t>Chuy</w:t>
      </w:r>
      <w:r w:rsidR="00F70B31">
        <w:rPr>
          <w:sz w:val="28"/>
          <w:szCs w:val="28"/>
          <w:lang w:val="vi-VN"/>
        </w:rPr>
        <w:t>ên ngành: Chăn nuôi</w:t>
      </w:r>
      <w:r w:rsidR="00F70B31">
        <w:rPr>
          <w:sz w:val="28"/>
          <w:szCs w:val="28"/>
          <w:lang w:val="vi-VN"/>
        </w:rPr>
        <w:tab/>
      </w:r>
      <w:r w:rsidR="00F70B31">
        <w:rPr>
          <w:sz w:val="28"/>
          <w:szCs w:val="28"/>
          <w:lang w:val="vi-VN"/>
        </w:rPr>
        <w:tab/>
      </w:r>
      <w:r w:rsidR="00F70B31">
        <w:rPr>
          <w:sz w:val="28"/>
          <w:szCs w:val="28"/>
          <w:lang w:val="vi-VN"/>
        </w:rPr>
        <w:tab/>
      </w:r>
    </w:p>
    <w:p w:rsidR="00700200" w:rsidRPr="00ED5F5B" w:rsidRDefault="00F70B31" w:rsidP="003F09B4">
      <w:pPr>
        <w:pStyle w:val="ListParagraph"/>
        <w:spacing w:before="120" w:after="120" w:line="400" w:lineRule="atLeast"/>
        <w:ind w:left="567"/>
        <w:jc w:val="both"/>
        <w:rPr>
          <w:sz w:val="28"/>
          <w:szCs w:val="28"/>
          <w:lang w:val="vi-VN"/>
        </w:rPr>
      </w:pPr>
      <w:r>
        <w:rPr>
          <w:sz w:val="28"/>
          <w:szCs w:val="28"/>
        </w:rPr>
        <w:t xml:space="preserve">- </w:t>
      </w:r>
      <w:r>
        <w:rPr>
          <w:sz w:val="28"/>
          <w:szCs w:val="28"/>
          <w:lang w:val="vi-VN"/>
        </w:rPr>
        <w:t>Mã số: 62</w:t>
      </w:r>
      <w:r>
        <w:rPr>
          <w:sz w:val="28"/>
          <w:szCs w:val="28"/>
        </w:rPr>
        <w:t xml:space="preserve"> </w:t>
      </w:r>
      <w:r>
        <w:rPr>
          <w:sz w:val="28"/>
          <w:szCs w:val="28"/>
          <w:lang w:val="vi-VN"/>
        </w:rPr>
        <w:t>62</w:t>
      </w:r>
      <w:r>
        <w:rPr>
          <w:sz w:val="28"/>
          <w:szCs w:val="28"/>
        </w:rPr>
        <w:t xml:space="preserve"> </w:t>
      </w:r>
      <w:r w:rsidR="00700200" w:rsidRPr="00ED5F5B">
        <w:rPr>
          <w:sz w:val="28"/>
          <w:szCs w:val="28"/>
          <w:lang w:val="vi-VN"/>
        </w:rPr>
        <w:t>01</w:t>
      </w:r>
      <w:r>
        <w:rPr>
          <w:sz w:val="28"/>
          <w:szCs w:val="28"/>
        </w:rPr>
        <w:t xml:space="preserve"> </w:t>
      </w:r>
      <w:r w:rsidR="00700200" w:rsidRPr="00ED5F5B">
        <w:rPr>
          <w:sz w:val="28"/>
          <w:szCs w:val="28"/>
          <w:lang w:val="vi-VN"/>
        </w:rPr>
        <w:t>05</w:t>
      </w:r>
    </w:p>
    <w:p w:rsidR="00700200" w:rsidRPr="000A1F74" w:rsidRDefault="00700200" w:rsidP="003F09B4">
      <w:pPr>
        <w:pStyle w:val="ListParagraph"/>
        <w:spacing w:before="120" w:after="120" w:line="400" w:lineRule="atLeast"/>
        <w:ind w:left="567"/>
        <w:jc w:val="both"/>
        <w:rPr>
          <w:i/>
          <w:sz w:val="28"/>
          <w:szCs w:val="28"/>
          <w:lang w:val="vi-VN"/>
        </w:rPr>
      </w:pPr>
      <w:r w:rsidRPr="007E5331">
        <w:rPr>
          <w:sz w:val="28"/>
          <w:szCs w:val="28"/>
          <w:lang w:val="vi-VN"/>
        </w:rPr>
        <w:t xml:space="preserve">- </w:t>
      </w:r>
      <w:r w:rsidRPr="000A1F74">
        <w:rPr>
          <w:sz w:val="28"/>
          <w:szCs w:val="28"/>
          <w:lang w:val="vi-VN"/>
        </w:rPr>
        <w:t>Họ và tên cán bộ hướng dẫn khoa học:</w:t>
      </w:r>
    </w:p>
    <w:p w:rsidR="00700200" w:rsidRPr="000A1F74" w:rsidRDefault="00700200" w:rsidP="00916FF6">
      <w:pPr>
        <w:spacing w:before="120" w:after="120" w:line="400" w:lineRule="atLeast"/>
        <w:ind w:left="567" w:firstLine="1418"/>
        <w:jc w:val="both"/>
        <w:rPr>
          <w:b/>
          <w:sz w:val="28"/>
          <w:szCs w:val="28"/>
          <w:lang w:val="vi-VN"/>
        </w:rPr>
      </w:pPr>
      <w:r w:rsidRPr="000A1F74">
        <w:rPr>
          <w:sz w:val="28"/>
          <w:szCs w:val="28"/>
          <w:lang w:val="vi-VN"/>
        </w:rPr>
        <w:t>1. PGS.TS. Phùng Thăng Long</w:t>
      </w:r>
    </w:p>
    <w:p w:rsidR="00700200" w:rsidRPr="000A1F74" w:rsidRDefault="00700200" w:rsidP="00916FF6">
      <w:pPr>
        <w:spacing w:before="120" w:after="120" w:line="400" w:lineRule="atLeast"/>
        <w:ind w:left="567" w:firstLine="1418"/>
        <w:jc w:val="both"/>
        <w:rPr>
          <w:sz w:val="28"/>
          <w:szCs w:val="28"/>
          <w:lang w:val="vi-VN"/>
        </w:rPr>
      </w:pPr>
      <w:r w:rsidRPr="000A1F74">
        <w:rPr>
          <w:sz w:val="28"/>
          <w:szCs w:val="28"/>
          <w:lang w:val="vi-VN"/>
        </w:rPr>
        <w:t>2. PGS.TS. Lê Đình Phùng</w:t>
      </w:r>
    </w:p>
    <w:p w:rsidR="00700200" w:rsidRPr="000A1F74" w:rsidRDefault="00700200" w:rsidP="003F09B4">
      <w:pPr>
        <w:pStyle w:val="ListParagraph"/>
        <w:spacing w:before="120" w:after="120" w:line="400" w:lineRule="atLeast"/>
        <w:ind w:left="567"/>
        <w:jc w:val="both"/>
        <w:rPr>
          <w:sz w:val="28"/>
          <w:szCs w:val="28"/>
          <w:lang w:val="vi-VN"/>
        </w:rPr>
      </w:pPr>
      <w:r w:rsidRPr="007E5331">
        <w:rPr>
          <w:sz w:val="28"/>
          <w:szCs w:val="28"/>
          <w:lang w:val="vi-VN"/>
        </w:rPr>
        <w:t xml:space="preserve">- </w:t>
      </w:r>
      <w:r w:rsidRPr="00ED5F5B">
        <w:rPr>
          <w:sz w:val="28"/>
          <w:szCs w:val="28"/>
          <w:lang w:val="vi-VN"/>
        </w:rPr>
        <w:t xml:space="preserve">Cơ sở đào tạo: </w:t>
      </w:r>
      <w:r w:rsidRPr="000A1F74">
        <w:rPr>
          <w:sz w:val="28"/>
          <w:szCs w:val="28"/>
          <w:lang w:val="vi-VN"/>
        </w:rPr>
        <w:t>Trường Đại học Nông lâm- Đại học Huế</w:t>
      </w:r>
    </w:p>
    <w:p w:rsidR="00700200" w:rsidRPr="0084235E" w:rsidRDefault="00700200" w:rsidP="00700200">
      <w:pPr>
        <w:spacing w:before="120" w:after="120" w:line="400" w:lineRule="atLeast"/>
        <w:jc w:val="both"/>
        <w:rPr>
          <w:b/>
          <w:bCs/>
          <w:sz w:val="28"/>
          <w:szCs w:val="28"/>
          <w:lang w:val="vi-VN"/>
        </w:rPr>
      </w:pPr>
      <w:r w:rsidRPr="00ED5F5B">
        <w:rPr>
          <w:b/>
          <w:bCs/>
          <w:sz w:val="28"/>
          <w:szCs w:val="28"/>
          <w:lang w:val="vi-VN"/>
        </w:rPr>
        <w:t>2. Mục tiêu</w:t>
      </w:r>
      <w:r w:rsidRPr="0084235E">
        <w:rPr>
          <w:b/>
          <w:bCs/>
          <w:sz w:val="28"/>
          <w:szCs w:val="28"/>
          <w:lang w:val="vi-VN"/>
        </w:rPr>
        <w:t xml:space="preserve"> </w:t>
      </w:r>
    </w:p>
    <w:p w:rsidR="00700200" w:rsidRPr="00B43745" w:rsidRDefault="00700200" w:rsidP="00700200">
      <w:pPr>
        <w:spacing w:before="80" w:after="80" w:line="264" w:lineRule="auto"/>
        <w:ind w:firstLine="709"/>
        <w:jc w:val="both"/>
        <w:rPr>
          <w:sz w:val="28"/>
          <w:szCs w:val="28"/>
          <w:lang w:val="vi-VN"/>
        </w:rPr>
      </w:pPr>
      <w:r w:rsidRPr="00B43745">
        <w:rPr>
          <w:sz w:val="28"/>
          <w:szCs w:val="28"/>
          <w:lang w:val="vi-VN"/>
        </w:rPr>
        <w:t xml:space="preserve">- Nghiên cứu đặc điểm sinh lý sinh dục và năng suất sinh sản của lợn nái </w:t>
      </w:r>
      <w:r w:rsidRPr="00B43745">
        <w:rPr>
          <w:sz w:val="28"/>
          <w:szCs w:val="28"/>
          <w:lang w:val="af-ZA"/>
        </w:rPr>
        <w:t xml:space="preserve">VCN-MS15 </w:t>
      </w:r>
      <w:r w:rsidRPr="00B43745">
        <w:rPr>
          <w:sz w:val="28"/>
          <w:szCs w:val="28"/>
          <w:lang w:val="vi-VN"/>
        </w:rPr>
        <w:t xml:space="preserve">và </w:t>
      </w:r>
      <w:r w:rsidRPr="00B43745">
        <w:rPr>
          <w:sz w:val="28"/>
          <w:szCs w:val="28"/>
          <w:lang w:val="af-ZA"/>
        </w:rPr>
        <w:t>1/2</w:t>
      </w:r>
      <w:r w:rsidRPr="00B43745">
        <w:rPr>
          <w:sz w:val="28"/>
          <w:szCs w:val="28"/>
          <w:lang w:val="vi-VN"/>
        </w:rPr>
        <w:t xml:space="preserve"> </w:t>
      </w:r>
      <w:r w:rsidRPr="00B43745">
        <w:rPr>
          <w:sz w:val="28"/>
          <w:szCs w:val="28"/>
          <w:lang w:val="af-ZA"/>
        </w:rPr>
        <w:t>giống VCN-MS15</w:t>
      </w:r>
      <w:r w:rsidRPr="00B43745">
        <w:rPr>
          <w:sz w:val="28"/>
          <w:szCs w:val="28"/>
          <w:lang w:val="vi-VN"/>
        </w:rPr>
        <w:t xml:space="preserve"> </w:t>
      </w:r>
      <w:r w:rsidRPr="00B43745">
        <w:rPr>
          <w:sz w:val="28"/>
          <w:szCs w:val="28"/>
          <w:lang w:val="af-ZA"/>
        </w:rPr>
        <w:t>được phối giống nhân tạo bằng tinh dịch của lợn đực giống ngoại (Duroc, Pietrain và Landrace)</w:t>
      </w:r>
      <w:r w:rsidRPr="00B43745">
        <w:rPr>
          <w:sz w:val="28"/>
          <w:szCs w:val="28"/>
          <w:lang w:val="vi-VN"/>
        </w:rPr>
        <w:t>.</w:t>
      </w:r>
    </w:p>
    <w:p w:rsidR="00700200" w:rsidRPr="00B43745" w:rsidRDefault="00700200" w:rsidP="00700200">
      <w:pPr>
        <w:spacing w:before="120" w:after="120" w:line="400" w:lineRule="atLeast"/>
        <w:ind w:firstLine="709"/>
        <w:jc w:val="both"/>
        <w:rPr>
          <w:sz w:val="28"/>
          <w:szCs w:val="28"/>
          <w:lang w:val="vi-VN"/>
        </w:rPr>
      </w:pPr>
      <w:r w:rsidRPr="00B43745">
        <w:rPr>
          <w:sz w:val="28"/>
          <w:szCs w:val="28"/>
          <w:lang w:val="vi-VN"/>
        </w:rPr>
        <w:t>- Đánh giá khả năng sinh trưởng và phẩm chất thịt của 2 tổ hợp lợn lai 1/2 giống VCN-MS15 gồm F</w:t>
      </w:r>
      <w:r w:rsidRPr="00B43745">
        <w:rPr>
          <w:sz w:val="28"/>
          <w:szCs w:val="28"/>
          <w:vertAlign w:val="subscript"/>
          <w:lang w:val="vi-VN"/>
        </w:rPr>
        <w:t>1</w:t>
      </w:r>
      <w:r w:rsidRPr="00B43745">
        <w:rPr>
          <w:sz w:val="28"/>
          <w:szCs w:val="28"/>
          <w:lang w:val="vi-VN"/>
        </w:rPr>
        <w:t>(Pietrain x VCN-MS15) và F</w:t>
      </w:r>
      <w:r w:rsidRPr="00B43745">
        <w:rPr>
          <w:sz w:val="28"/>
          <w:szCs w:val="28"/>
          <w:vertAlign w:val="subscript"/>
          <w:lang w:val="vi-VN"/>
        </w:rPr>
        <w:t>1</w:t>
      </w:r>
      <w:r w:rsidRPr="00B43745">
        <w:rPr>
          <w:sz w:val="28"/>
          <w:szCs w:val="28"/>
          <w:lang w:val="vi-VN"/>
        </w:rPr>
        <w:t xml:space="preserve">(Duroc x VCN-MS15) và 3 tổ hợp lợn lai 1/4 giống VCN-MS15 là Pietrain x (Duroc x VCN-MS15), Duroc x (Pietrain x VCN-MS15) và Landrace x (Duroc x VCN-MS15) nuôi </w:t>
      </w:r>
      <w:r w:rsidRPr="00B43745">
        <w:rPr>
          <w:sz w:val="28"/>
          <w:szCs w:val="28"/>
          <w:lang w:val="af-ZA"/>
        </w:rPr>
        <w:t>bằng thức ăn công nghiệp, trong chuồng hở</w:t>
      </w:r>
      <w:r w:rsidRPr="00B43745">
        <w:rPr>
          <w:sz w:val="28"/>
          <w:szCs w:val="28"/>
          <w:lang w:val="vi-VN"/>
        </w:rPr>
        <w:t xml:space="preserve"> </w:t>
      </w:r>
      <w:r w:rsidRPr="00B43745">
        <w:rPr>
          <w:sz w:val="28"/>
          <w:szCs w:val="28"/>
          <w:lang w:val="af-ZA"/>
        </w:rPr>
        <w:t>làm cơ sở khuyến cáo đa dạng hóa giống lợn và sử dụng các tổ hợp lai khác nhau có giống VCN-MS15 để cải thiện năng suất, chất lượng thịt và hiệu quả chăn nuôi lợn ở Thừa Thiên Huế và các tỉnh có điều kiện tương đồng ở miền Trung.</w:t>
      </w:r>
    </w:p>
    <w:p w:rsidR="00700200" w:rsidRPr="000A1F74" w:rsidRDefault="00700200" w:rsidP="00700200">
      <w:pPr>
        <w:spacing w:before="120" w:after="120" w:line="400" w:lineRule="atLeast"/>
        <w:jc w:val="both"/>
        <w:rPr>
          <w:rStyle w:val="Emphasis"/>
          <w:rFonts w:eastAsia="Calibri"/>
          <w:b/>
          <w:bCs/>
          <w:i w:val="0"/>
          <w:color w:val="000000"/>
          <w:sz w:val="28"/>
          <w:szCs w:val="28"/>
          <w:shd w:val="clear" w:color="auto" w:fill="FFFFFF"/>
          <w:lang w:val="af-ZA"/>
        </w:rPr>
      </w:pPr>
      <w:r w:rsidRPr="003E4A09">
        <w:rPr>
          <w:b/>
          <w:bCs/>
          <w:sz w:val="28"/>
          <w:szCs w:val="28"/>
          <w:lang w:val="vi-VN"/>
        </w:rPr>
        <w:t>3.</w:t>
      </w:r>
      <w:r w:rsidRPr="000A1F74">
        <w:rPr>
          <w:b/>
          <w:i/>
          <w:sz w:val="28"/>
          <w:szCs w:val="28"/>
          <w:lang w:val="af-ZA"/>
        </w:rPr>
        <w:t xml:space="preserve"> </w:t>
      </w:r>
      <w:r w:rsidRPr="000A1F74">
        <w:rPr>
          <w:rStyle w:val="Emphasis"/>
          <w:rFonts w:eastAsia="Calibri"/>
          <w:b/>
          <w:bCs/>
          <w:i w:val="0"/>
          <w:color w:val="000000"/>
          <w:sz w:val="28"/>
          <w:szCs w:val="28"/>
          <w:shd w:val="clear" w:color="auto" w:fill="FFFFFF"/>
          <w:lang w:val="af-ZA"/>
        </w:rPr>
        <w:t>Những đóng góp mới của luận án</w:t>
      </w:r>
    </w:p>
    <w:p w:rsidR="00700200" w:rsidRPr="005D3131" w:rsidRDefault="00700200" w:rsidP="00700200">
      <w:pPr>
        <w:pStyle w:val="ListParagraph"/>
        <w:numPr>
          <w:ilvl w:val="0"/>
          <w:numId w:val="1"/>
        </w:numPr>
        <w:spacing w:before="120" w:after="120" w:line="400" w:lineRule="atLeast"/>
        <w:ind w:left="0" w:firstLine="567"/>
        <w:jc w:val="both"/>
        <w:rPr>
          <w:bCs/>
          <w:spacing w:val="6"/>
          <w:sz w:val="28"/>
          <w:szCs w:val="28"/>
          <w:lang w:val="vi-VN"/>
        </w:rPr>
      </w:pPr>
      <w:r w:rsidRPr="005D3131">
        <w:rPr>
          <w:bCs/>
          <w:spacing w:val="6"/>
          <w:sz w:val="28"/>
          <w:szCs w:val="28"/>
          <w:lang w:val="vi-VN"/>
        </w:rPr>
        <w:t xml:space="preserve">Kết quả nghiên cứu của đề tài bổ sung thêm tư liệu khoa học về đặc điểm sinh lý sinh dục và khả năng sinh sản của lợn nái </w:t>
      </w:r>
      <w:r w:rsidRPr="005D3131">
        <w:rPr>
          <w:spacing w:val="6"/>
          <w:sz w:val="28"/>
          <w:szCs w:val="28"/>
          <w:lang w:val="vi-VN"/>
        </w:rPr>
        <w:t>VCN-MS15</w:t>
      </w:r>
      <w:r w:rsidRPr="005D3131">
        <w:rPr>
          <w:bCs/>
          <w:spacing w:val="6"/>
          <w:sz w:val="28"/>
          <w:szCs w:val="28"/>
          <w:lang w:val="vi-VN"/>
        </w:rPr>
        <w:t xml:space="preserve"> và 1/2 giống </w:t>
      </w:r>
      <w:r w:rsidRPr="005D3131">
        <w:rPr>
          <w:spacing w:val="6"/>
          <w:sz w:val="28"/>
          <w:szCs w:val="28"/>
          <w:lang w:val="vi-VN"/>
        </w:rPr>
        <w:t>VCN-MS15</w:t>
      </w:r>
      <w:r w:rsidRPr="005D3131">
        <w:rPr>
          <w:bCs/>
          <w:spacing w:val="6"/>
          <w:sz w:val="28"/>
          <w:szCs w:val="28"/>
          <w:lang w:val="vi-VN"/>
        </w:rPr>
        <w:t>.</w:t>
      </w:r>
    </w:p>
    <w:p w:rsidR="00700200" w:rsidRPr="005D3131" w:rsidRDefault="00700200" w:rsidP="00700200">
      <w:pPr>
        <w:pStyle w:val="ListParagraph"/>
        <w:widowControl w:val="0"/>
        <w:numPr>
          <w:ilvl w:val="0"/>
          <w:numId w:val="1"/>
        </w:numPr>
        <w:spacing w:before="120" w:after="120" w:line="400" w:lineRule="atLeast"/>
        <w:ind w:left="0" w:firstLine="567"/>
        <w:jc w:val="both"/>
        <w:rPr>
          <w:bCs/>
          <w:spacing w:val="10"/>
          <w:sz w:val="28"/>
          <w:szCs w:val="28"/>
          <w:lang w:val="vi-VN"/>
        </w:rPr>
      </w:pPr>
      <w:r w:rsidRPr="005D3131">
        <w:rPr>
          <w:bCs/>
          <w:spacing w:val="10"/>
          <w:sz w:val="28"/>
          <w:szCs w:val="28"/>
          <w:lang w:val="vi-VN"/>
        </w:rPr>
        <w:t xml:space="preserve">Đóng góp các kết quả nghiên cứu mới về khả năng sinh trưởng và chất lượng thịt của các tổ hợp lợn lai mới có 1/2 giống </w:t>
      </w:r>
      <w:r w:rsidRPr="005D3131">
        <w:rPr>
          <w:spacing w:val="10"/>
          <w:sz w:val="28"/>
          <w:szCs w:val="28"/>
          <w:lang w:val="vi-VN"/>
        </w:rPr>
        <w:t>VCN-MS15</w:t>
      </w:r>
      <w:r w:rsidRPr="005D3131">
        <w:rPr>
          <w:bCs/>
          <w:spacing w:val="10"/>
          <w:sz w:val="28"/>
          <w:szCs w:val="28"/>
          <w:lang w:val="vi-VN"/>
        </w:rPr>
        <w:t xml:space="preserve"> là (</w:t>
      </w:r>
      <w:r w:rsidRPr="005D3131">
        <w:rPr>
          <w:spacing w:val="10"/>
          <w:sz w:val="28"/>
          <w:szCs w:val="28"/>
          <w:lang w:val="vi-VN"/>
        </w:rPr>
        <w:t>Pietrain x VCN-MS15), (Duroc x VCN-MS15) và</w:t>
      </w:r>
      <w:r w:rsidRPr="005D3131">
        <w:rPr>
          <w:bCs/>
          <w:spacing w:val="10"/>
          <w:sz w:val="28"/>
          <w:szCs w:val="28"/>
          <w:lang w:val="vi-VN"/>
        </w:rPr>
        <w:t xml:space="preserve"> 1/4 giống </w:t>
      </w:r>
      <w:r w:rsidRPr="005D3131">
        <w:rPr>
          <w:spacing w:val="10"/>
          <w:sz w:val="28"/>
          <w:szCs w:val="28"/>
          <w:lang w:val="vi-VN"/>
        </w:rPr>
        <w:t>VCN-MS15</w:t>
      </w:r>
      <w:r w:rsidRPr="005D3131">
        <w:rPr>
          <w:bCs/>
          <w:spacing w:val="10"/>
          <w:sz w:val="28"/>
          <w:szCs w:val="28"/>
          <w:lang w:val="vi-VN"/>
        </w:rPr>
        <w:t xml:space="preserve"> gồm </w:t>
      </w:r>
      <w:r w:rsidRPr="005D3131">
        <w:rPr>
          <w:spacing w:val="10"/>
          <w:sz w:val="28"/>
          <w:szCs w:val="28"/>
          <w:lang w:val="vi-VN"/>
        </w:rPr>
        <w:t xml:space="preserve">Pietrain </w:t>
      </w:r>
      <w:r w:rsidRPr="005D3131">
        <w:rPr>
          <w:spacing w:val="10"/>
          <w:sz w:val="28"/>
          <w:szCs w:val="28"/>
          <w:lang w:val="vi-VN"/>
        </w:rPr>
        <w:lastRenderedPageBreak/>
        <w:t xml:space="preserve">x (Duroc x VCN-MS15), Duroc x (Pietrain x VCN-MS15) và Landrace x (Duroc x VCN-MS15). </w:t>
      </w:r>
    </w:p>
    <w:p w:rsidR="00700200" w:rsidRPr="00ED5F5B" w:rsidRDefault="00700200" w:rsidP="00700200">
      <w:pPr>
        <w:pStyle w:val="ListParagraph"/>
        <w:widowControl w:val="0"/>
        <w:numPr>
          <w:ilvl w:val="0"/>
          <w:numId w:val="1"/>
        </w:numPr>
        <w:spacing w:before="120" w:after="120" w:line="400" w:lineRule="atLeast"/>
        <w:ind w:left="0" w:firstLine="567"/>
        <w:jc w:val="both"/>
        <w:rPr>
          <w:bCs/>
          <w:sz w:val="28"/>
          <w:szCs w:val="28"/>
          <w:lang w:val="af-ZA"/>
        </w:rPr>
      </w:pPr>
      <w:r w:rsidRPr="00ED5F5B">
        <w:rPr>
          <w:bCs/>
          <w:sz w:val="28"/>
          <w:szCs w:val="28"/>
          <w:lang w:val="af-ZA"/>
        </w:rPr>
        <w:t xml:space="preserve">Kết quả nghiên cứu của đề tài luận án là cơ sở để cơ quan chuyên môn có thể khuyến cáo, và người chăn nuôi lựa chọn và áp dụng các nhóm nái lai và các tổ hợp lợn lai khác nhau có giống VCN-MS15 vào sản xuất nhằm nâng cao khả năng sinh sản, năng suất, chất lượng thịt và hiệu quả trong chăn nuôi lợn ở Thừa Thiên Huế và miền Trung. </w:t>
      </w:r>
    </w:p>
    <w:p w:rsidR="00700200" w:rsidRPr="00ED5F5B" w:rsidRDefault="00700200" w:rsidP="00700200">
      <w:pPr>
        <w:pStyle w:val="ListParagraph"/>
        <w:widowControl w:val="0"/>
        <w:numPr>
          <w:ilvl w:val="0"/>
          <w:numId w:val="1"/>
        </w:numPr>
        <w:spacing w:before="120" w:after="120" w:line="400" w:lineRule="atLeast"/>
        <w:ind w:left="0" w:firstLine="567"/>
        <w:jc w:val="both"/>
        <w:rPr>
          <w:bCs/>
          <w:sz w:val="28"/>
          <w:szCs w:val="28"/>
          <w:lang w:val="af-ZA"/>
        </w:rPr>
      </w:pPr>
      <w:r w:rsidRPr="00ED5F5B">
        <w:rPr>
          <w:bCs/>
          <w:sz w:val="28"/>
          <w:szCs w:val="28"/>
          <w:lang w:val="af-ZA"/>
        </w:rPr>
        <w:t>Làm phong phú thêm tư liệu cho công tác nghiên cứu và giảng dạy trong lĩnh vực chăn nuôi lợn.</w:t>
      </w:r>
    </w:p>
    <w:p w:rsidR="00700200" w:rsidRPr="00F70B31" w:rsidRDefault="00700200" w:rsidP="00700200">
      <w:pPr>
        <w:spacing w:before="120" w:after="120" w:line="400" w:lineRule="atLeast"/>
        <w:jc w:val="right"/>
        <w:rPr>
          <w:i/>
          <w:noProof/>
          <w:sz w:val="28"/>
          <w:szCs w:val="28"/>
        </w:rPr>
      </w:pPr>
      <w:r w:rsidRPr="000A1F74">
        <w:rPr>
          <w:i/>
          <w:noProof/>
          <w:sz w:val="28"/>
          <w:szCs w:val="28"/>
          <w:lang w:val="af-ZA"/>
        </w:rPr>
        <w:t>Thừa Thiên Huế</w:t>
      </w:r>
      <w:r w:rsidRPr="00ED5F5B">
        <w:rPr>
          <w:i/>
          <w:noProof/>
          <w:sz w:val="28"/>
          <w:szCs w:val="28"/>
          <w:lang w:val="vi-VN"/>
        </w:rPr>
        <w:t xml:space="preserve">, ngày </w:t>
      </w:r>
      <w:r w:rsidR="00F70B31">
        <w:rPr>
          <w:i/>
          <w:noProof/>
          <w:sz w:val="28"/>
          <w:szCs w:val="28"/>
          <w:lang w:val="af-ZA"/>
        </w:rPr>
        <w:t xml:space="preserve">   </w:t>
      </w:r>
      <w:r w:rsidR="00F70B31">
        <w:rPr>
          <w:i/>
          <w:noProof/>
          <w:sz w:val="28"/>
          <w:szCs w:val="28"/>
          <w:lang w:val="vi-VN"/>
        </w:rPr>
        <w:t>tháng</w:t>
      </w:r>
      <w:r w:rsidR="00F70B31">
        <w:rPr>
          <w:i/>
          <w:noProof/>
          <w:sz w:val="28"/>
          <w:szCs w:val="28"/>
        </w:rPr>
        <w:t xml:space="preserve"> 0</w:t>
      </w:r>
      <w:r w:rsidR="00D54B1D">
        <w:rPr>
          <w:i/>
          <w:noProof/>
          <w:sz w:val="28"/>
          <w:szCs w:val="28"/>
        </w:rPr>
        <w:t>4</w:t>
      </w:r>
      <w:r w:rsidRPr="00ED5F5B">
        <w:rPr>
          <w:i/>
          <w:noProof/>
          <w:sz w:val="28"/>
          <w:szCs w:val="28"/>
          <w:lang w:val="vi-VN"/>
        </w:rPr>
        <w:t xml:space="preserve"> năm 201</w:t>
      </w:r>
      <w:r w:rsidR="00F70B31">
        <w:rPr>
          <w:i/>
          <w:noProof/>
          <w:sz w:val="28"/>
          <w:szCs w:val="28"/>
        </w:rPr>
        <w:t>7</w:t>
      </w:r>
    </w:p>
    <w:tbl>
      <w:tblPr>
        <w:tblW w:w="0" w:type="auto"/>
        <w:jc w:val="center"/>
        <w:tblLook w:val="0000"/>
      </w:tblPr>
      <w:tblGrid>
        <w:gridCol w:w="4690"/>
        <w:gridCol w:w="4881"/>
      </w:tblGrid>
      <w:tr w:rsidR="00700200" w:rsidRPr="000A1F74" w:rsidTr="00F70B31">
        <w:trPr>
          <w:trHeight w:val="1779"/>
          <w:jc w:val="center"/>
        </w:trPr>
        <w:tc>
          <w:tcPr>
            <w:tcW w:w="4785" w:type="dxa"/>
          </w:tcPr>
          <w:p w:rsidR="00700200" w:rsidRPr="00ED5F5B" w:rsidRDefault="00700200" w:rsidP="00BF13D3">
            <w:pPr>
              <w:spacing w:before="120" w:after="120" w:line="400" w:lineRule="atLeast"/>
              <w:jc w:val="both"/>
              <w:rPr>
                <w:i/>
                <w:iCs/>
                <w:lang w:val="vi-VN"/>
              </w:rPr>
            </w:pPr>
          </w:p>
        </w:tc>
        <w:tc>
          <w:tcPr>
            <w:tcW w:w="4962" w:type="dxa"/>
          </w:tcPr>
          <w:p w:rsidR="00700200" w:rsidRPr="00ED5F5B" w:rsidRDefault="00700200" w:rsidP="00BF13D3">
            <w:pPr>
              <w:spacing w:before="120" w:after="120" w:line="400" w:lineRule="atLeast"/>
              <w:jc w:val="center"/>
              <w:rPr>
                <w:lang w:val="vi-VN"/>
              </w:rPr>
            </w:pPr>
            <w:r w:rsidRPr="00ED5F5B">
              <w:rPr>
                <w:b/>
                <w:bCs/>
                <w:sz w:val="28"/>
                <w:szCs w:val="28"/>
                <w:lang w:val="vi-VN"/>
              </w:rPr>
              <w:t>Nghiên cứu sinh</w:t>
            </w:r>
          </w:p>
          <w:p w:rsidR="00700200" w:rsidRDefault="00700200" w:rsidP="00BF13D3">
            <w:pPr>
              <w:spacing w:before="120" w:after="120" w:line="400" w:lineRule="atLeast"/>
              <w:jc w:val="center"/>
            </w:pPr>
          </w:p>
          <w:p w:rsidR="00F70B31" w:rsidRPr="00F70B31" w:rsidRDefault="00F70B31" w:rsidP="00BF13D3">
            <w:pPr>
              <w:spacing w:before="120" w:after="120" w:line="400" w:lineRule="atLeast"/>
              <w:jc w:val="center"/>
            </w:pPr>
          </w:p>
          <w:p w:rsidR="00700200" w:rsidRPr="000A1F74" w:rsidRDefault="00700200" w:rsidP="00BF13D3">
            <w:pPr>
              <w:spacing w:before="120" w:after="120" w:line="400" w:lineRule="atLeast"/>
              <w:jc w:val="center"/>
              <w:rPr>
                <w:lang w:val="vi-VN"/>
              </w:rPr>
            </w:pPr>
          </w:p>
          <w:p w:rsidR="00700200" w:rsidRPr="00700200" w:rsidRDefault="00700200" w:rsidP="00F70B31">
            <w:pPr>
              <w:spacing w:before="120" w:after="120" w:line="400" w:lineRule="atLeast"/>
              <w:jc w:val="center"/>
              <w:rPr>
                <w:b/>
              </w:rPr>
            </w:pPr>
            <w:r w:rsidRPr="000A1F74">
              <w:rPr>
                <w:b/>
                <w:sz w:val="28"/>
                <w:szCs w:val="28"/>
                <w:lang w:val="vi-VN"/>
              </w:rPr>
              <w:t>Lê Đức Thạo</w:t>
            </w:r>
          </w:p>
        </w:tc>
      </w:tr>
    </w:tbl>
    <w:p w:rsidR="00700200" w:rsidRDefault="00700200" w:rsidP="00700200">
      <w:pPr>
        <w:spacing w:before="120" w:after="120" w:line="400" w:lineRule="atLeast"/>
        <w:jc w:val="center"/>
        <w:rPr>
          <w:b/>
          <w:sz w:val="28"/>
          <w:szCs w:val="28"/>
        </w:rPr>
      </w:pPr>
    </w:p>
    <w:p w:rsidR="00700200" w:rsidRDefault="00700200">
      <w:pPr>
        <w:spacing w:after="200" w:line="276" w:lineRule="auto"/>
        <w:rPr>
          <w:b/>
          <w:sz w:val="28"/>
          <w:szCs w:val="28"/>
        </w:rPr>
      </w:pPr>
      <w:r>
        <w:rPr>
          <w:b/>
          <w:sz w:val="28"/>
          <w:szCs w:val="28"/>
        </w:rPr>
        <w:br w:type="page"/>
      </w:r>
    </w:p>
    <w:p w:rsidR="00700200" w:rsidRDefault="00700200" w:rsidP="00F70B31">
      <w:pPr>
        <w:spacing w:before="120" w:after="120" w:line="420" w:lineRule="atLeast"/>
        <w:jc w:val="center"/>
        <w:rPr>
          <w:b/>
          <w:sz w:val="28"/>
          <w:szCs w:val="28"/>
        </w:rPr>
      </w:pPr>
      <w:r>
        <w:rPr>
          <w:b/>
          <w:sz w:val="28"/>
          <w:szCs w:val="28"/>
        </w:rPr>
        <w:lastRenderedPageBreak/>
        <w:t>INFORMATION ABOUT CONTRIBUTIONS OF THE DOCTORAL</w:t>
      </w:r>
    </w:p>
    <w:p w:rsidR="00700200" w:rsidRDefault="00700200" w:rsidP="00F70B31">
      <w:pPr>
        <w:spacing w:before="120" w:after="120" w:line="420" w:lineRule="atLeast"/>
        <w:jc w:val="center"/>
        <w:rPr>
          <w:b/>
          <w:sz w:val="28"/>
          <w:szCs w:val="28"/>
        </w:rPr>
      </w:pPr>
      <w:r>
        <w:rPr>
          <w:b/>
          <w:sz w:val="28"/>
          <w:szCs w:val="28"/>
        </w:rPr>
        <w:t>DISSERTATION IN ACADEMIC AND THEORY ISSUES</w:t>
      </w:r>
    </w:p>
    <w:p w:rsidR="00700200" w:rsidRDefault="00700200" w:rsidP="003F09B4">
      <w:pPr>
        <w:spacing w:before="120" w:after="120" w:line="420" w:lineRule="atLeast"/>
        <w:jc w:val="both"/>
        <w:rPr>
          <w:b/>
          <w:sz w:val="28"/>
          <w:szCs w:val="28"/>
        </w:rPr>
      </w:pPr>
    </w:p>
    <w:p w:rsidR="00700200" w:rsidRDefault="00700200" w:rsidP="003F09B4">
      <w:pPr>
        <w:spacing w:before="120" w:after="120" w:line="420" w:lineRule="atLeast"/>
        <w:ind w:left="567" w:hanging="567"/>
        <w:jc w:val="both"/>
        <w:rPr>
          <w:b/>
          <w:sz w:val="28"/>
          <w:szCs w:val="28"/>
        </w:rPr>
      </w:pPr>
      <w:r>
        <w:rPr>
          <w:b/>
          <w:sz w:val="28"/>
          <w:szCs w:val="28"/>
        </w:rPr>
        <w:t xml:space="preserve">1. General information </w:t>
      </w:r>
    </w:p>
    <w:p w:rsidR="00700200" w:rsidRDefault="00700200" w:rsidP="003F09B4">
      <w:pPr>
        <w:numPr>
          <w:ilvl w:val="0"/>
          <w:numId w:val="2"/>
        </w:numPr>
        <w:spacing w:before="120" w:after="120" w:line="420" w:lineRule="atLeast"/>
        <w:contextualSpacing/>
        <w:jc w:val="both"/>
        <w:rPr>
          <w:sz w:val="28"/>
          <w:szCs w:val="28"/>
        </w:rPr>
      </w:pPr>
      <w:r>
        <w:rPr>
          <w:sz w:val="28"/>
          <w:szCs w:val="28"/>
        </w:rPr>
        <w:t xml:space="preserve">PhD student: Le Duc Thao </w:t>
      </w:r>
    </w:p>
    <w:p w:rsidR="00780BD6" w:rsidRPr="00780BD6" w:rsidRDefault="00700200" w:rsidP="00780BD6">
      <w:pPr>
        <w:numPr>
          <w:ilvl w:val="0"/>
          <w:numId w:val="2"/>
        </w:numPr>
        <w:spacing w:before="120" w:after="120" w:line="420" w:lineRule="atLeast"/>
        <w:contextualSpacing/>
        <w:jc w:val="both"/>
        <w:rPr>
          <w:bCs/>
          <w:sz w:val="28"/>
          <w:szCs w:val="28"/>
        </w:rPr>
      </w:pPr>
      <w:r>
        <w:rPr>
          <w:sz w:val="28"/>
          <w:szCs w:val="28"/>
        </w:rPr>
        <w:t xml:space="preserve">Thesis title: </w:t>
      </w:r>
      <w:r w:rsidR="00780BD6">
        <w:rPr>
          <w:sz w:val="28"/>
          <w:szCs w:val="28"/>
        </w:rPr>
        <w:t>S</w:t>
      </w:r>
      <w:r w:rsidR="00780BD6" w:rsidRPr="00780BD6">
        <w:rPr>
          <w:sz w:val="28"/>
          <w:szCs w:val="28"/>
        </w:rPr>
        <w:t>tudy on the productivity of some hybridized pig combinations between vcn-mc15 sows and foreign boars in Thua Thien Hue province</w:t>
      </w:r>
    </w:p>
    <w:p w:rsidR="00F70B31" w:rsidRDefault="00780BD6" w:rsidP="003F09B4">
      <w:pPr>
        <w:numPr>
          <w:ilvl w:val="0"/>
          <w:numId w:val="2"/>
        </w:numPr>
        <w:spacing w:before="120" w:after="120" w:line="420" w:lineRule="atLeast"/>
        <w:contextualSpacing/>
        <w:jc w:val="both"/>
        <w:rPr>
          <w:sz w:val="28"/>
          <w:szCs w:val="28"/>
        </w:rPr>
      </w:pPr>
      <w:r>
        <w:rPr>
          <w:sz w:val="28"/>
          <w:szCs w:val="28"/>
        </w:rPr>
        <w:t>Specialized: Animal Science</w:t>
      </w:r>
    </w:p>
    <w:p w:rsidR="00700200" w:rsidRDefault="00700200" w:rsidP="003F09B4">
      <w:pPr>
        <w:numPr>
          <w:ilvl w:val="0"/>
          <w:numId w:val="2"/>
        </w:numPr>
        <w:spacing w:before="120" w:after="120" w:line="420" w:lineRule="atLeast"/>
        <w:contextualSpacing/>
        <w:jc w:val="both"/>
        <w:rPr>
          <w:sz w:val="28"/>
          <w:szCs w:val="28"/>
        </w:rPr>
      </w:pPr>
      <w:r>
        <w:rPr>
          <w:sz w:val="28"/>
          <w:szCs w:val="28"/>
        </w:rPr>
        <w:t>Code number: 62</w:t>
      </w:r>
      <w:r w:rsidR="00F70B31">
        <w:rPr>
          <w:sz w:val="28"/>
          <w:szCs w:val="28"/>
        </w:rPr>
        <w:t xml:space="preserve"> </w:t>
      </w:r>
      <w:r>
        <w:rPr>
          <w:sz w:val="28"/>
          <w:szCs w:val="28"/>
        </w:rPr>
        <w:t>62</w:t>
      </w:r>
      <w:r w:rsidR="00F70B31">
        <w:rPr>
          <w:sz w:val="28"/>
          <w:szCs w:val="28"/>
        </w:rPr>
        <w:t xml:space="preserve"> </w:t>
      </w:r>
      <w:r>
        <w:rPr>
          <w:sz w:val="28"/>
          <w:szCs w:val="28"/>
        </w:rPr>
        <w:t>01</w:t>
      </w:r>
      <w:r w:rsidR="00F70B31">
        <w:rPr>
          <w:sz w:val="28"/>
          <w:szCs w:val="28"/>
        </w:rPr>
        <w:t xml:space="preserve"> </w:t>
      </w:r>
      <w:r>
        <w:rPr>
          <w:sz w:val="28"/>
          <w:szCs w:val="28"/>
        </w:rPr>
        <w:t xml:space="preserve">05 </w:t>
      </w:r>
    </w:p>
    <w:p w:rsidR="00700200" w:rsidRDefault="00700200" w:rsidP="003F09B4">
      <w:pPr>
        <w:numPr>
          <w:ilvl w:val="0"/>
          <w:numId w:val="2"/>
        </w:numPr>
        <w:spacing w:before="120" w:after="120" w:line="420" w:lineRule="atLeast"/>
        <w:contextualSpacing/>
        <w:jc w:val="both"/>
        <w:rPr>
          <w:sz w:val="28"/>
          <w:szCs w:val="28"/>
        </w:rPr>
      </w:pPr>
      <w:r>
        <w:rPr>
          <w:sz w:val="28"/>
          <w:szCs w:val="28"/>
        </w:rPr>
        <w:t>Full name of the instructors in science:</w:t>
      </w:r>
    </w:p>
    <w:p w:rsidR="00700200" w:rsidRDefault="00700200" w:rsidP="00916FF6">
      <w:pPr>
        <w:spacing w:before="120" w:after="120" w:line="420" w:lineRule="atLeast"/>
        <w:ind w:firstLine="2127"/>
        <w:jc w:val="both"/>
        <w:rPr>
          <w:sz w:val="28"/>
          <w:szCs w:val="28"/>
        </w:rPr>
      </w:pPr>
      <w:r>
        <w:rPr>
          <w:sz w:val="28"/>
          <w:szCs w:val="28"/>
        </w:rPr>
        <w:t xml:space="preserve">1. </w:t>
      </w:r>
      <w:r>
        <w:rPr>
          <w:rStyle w:val="Emphasis"/>
          <w:sz w:val="28"/>
          <w:szCs w:val="28"/>
          <w:shd w:val="clear" w:color="auto" w:fill="FFFFFF"/>
        </w:rPr>
        <w:t>Assoc.Prof. Dr</w:t>
      </w:r>
      <w:r>
        <w:rPr>
          <w:sz w:val="28"/>
          <w:szCs w:val="28"/>
        </w:rPr>
        <w:t xml:space="preserve"> Phung Thang Long </w:t>
      </w:r>
    </w:p>
    <w:p w:rsidR="00700200" w:rsidRDefault="00700200" w:rsidP="00916FF6">
      <w:pPr>
        <w:spacing w:before="120" w:after="120" w:line="420" w:lineRule="atLeast"/>
        <w:ind w:firstLine="2127"/>
        <w:jc w:val="both"/>
        <w:rPr>
          <w:sz w:val="28"/>
          <w:szCs w:val="28"/>
        </w:rPr>
      </w:pPr>
      <w:r>
        <w:rPr>
          <w:sz w:val="28"/>
          <w:szCs w:val="28"/>
        </w:rPr>
        <w:t xml:space="preserve">2. </w:t>
      </w:r>
      <w:r>
        <w:rPr>
          <w:rStyle w:val="Emphasis"/>
          <w:sz w:val="28"/>
          <w:szCs w:val="28"/>
          <w:shd w:val="clear" w:color="auto" w:fill="FFFFFF"/>
        </w:rPr>
        <w:t xml:space="preserve">Assoc.Prof. Dr </w:t>
      </w:r>
      <w:r>
        <w:rPr>
          <w:sz w:val="28"/>
          <w:szCs w:val="28"/>
        </w:rPr>
        <w:t>Le Dinh Phung</w:t>
      </w:r>
    </w:p>
    <w:p w:rsidR="00700200" w:rsidRDefault="00700200" w:rsidP="003F09B4">
      <w:pPr>
        <w:spacing w:before="120" w:after="120" w:line="420" w:lineRule="atLeast"/>
        <w:ind w:firstLine="567"/>
        <w:jc w:val="both"/>
        <w:rPr>
          <w:sz w:val="28"/>
          <w:szCs w:val="28"/>
        </w:rPr>
      </w:pPr>
      <w:r>
        <w:rPr>
          <w:sz w:val="28"/>
          <w:szCs w:val="28"/>
        </w:rPr>
        <w:t xml:space="preserve">- Education organization: </w:t>
      </w:r>
      <w:r>
        <w:rPr>
          <w:color w:val="000000"/>
          <w:sz w:val="28"/>
          <w:szCs w:val="28"/>
          <w:lang w:val="en-GB"/>
        </w:rPr>
        <w:t>College of Agriculture and Forestry, Hue University</w:t>
      </w:r>
    </w:p>
    <w:p w:rsidR="00700200" w:rsidRDefault="00700200" w:rsidP="003F09B4">
      <w:pPr>
        <w:spacing w:before="120" w:after="120" w:line="420" w:lineRule="atLeast"/>
        <w:jc w:val="both"/>
        <w:rPr>
          <w:b/>
          <w:sz w:val="28"/>
          <w:szCs w:val="28"/>
        </w:rPr>
      </w:pPr>
      <w:r>
        <w:rPr>
          <w:b/>
          <w:sz w:val="28"/>
          <w:szCs w:val="28"/>
        </w:rPr>
        <w:t>2. Objectives</w:t>
      </w:r>
    </w:p>
    <w:p w:rsidR="00700200" w:rsidRPr="003F09B4" w:rsidRDefault="00700200" w:rsidP="003F09B4">
      <w:pPr>
        <w:spacing w:before="120" w:after="120" w:line="420" w:lineRule="atLeast"/>
        <w:ind w:firstLine="567"/>
        <w:jc w:val="both"/>
        <w:rPr>
          <w:sz w:val="28"/>
          <w:szCs w:val="28"/>
        </w:rPr>
      </w:pPr>
      <w:r>
        <w:rPr>
          <w:color w:val="000000"/>
          <w:sz w:val="28"/>
          <w:szCs w:val="28"/>
        </w:rPr>
        <w:t xml:space="preserve">Using VCN-MS15 sows bred with various </w:t>
      </w:r>
      <w:r>
        <w:rPr>
          <w:color w:val="000000"/>
          <w:sz w:val="28"/>
          <w:szCs w:val="28"/>
          <w:lang w:val="af-ZA"/>
        </w:rPr>
        <w:t>exotic</w:t>
      </w:r>
      <w:r>
        <w:rPr>
          <w:color w:val="000000"/>
          <w:sz w:val="28"/>
          <w:szCs w:val="28"/>
        </w:rPr>
        <w:t xml:space="preserve"> boars available in Thua Thien Hue province </w:t>
      </w:r>
      <w:r>
        <w:rPr>
          <w:sz w:val="28"/>
          <w:szCs w:val="28"/>
          <w:lang w:val="af-ZA"/>
        </w:rPr>
        <w:t>(Duroc, Pietrain and Landrace)</w:t>
      </w:r>
      <w:r>
        <w:rPr>
          <w:sz w:val="28"/>
          <w:szCs w:val="28"/>
          <w:lang w:val="vi-VN"/>
        </w:rPr>
        <w:t xml:space="preserve"> </w:t>
      </w:r>
      <w:r>
        <w:rPr>
          <w:color w:val="000000"/>
          <w:sz w:val="28"/>
          <w:szCs w:val="28"/>
        </w:rPr>
        <w:t>and evaluating their productivity (reproductive and growth performance)</w:t>
      </w:r>
      <w:r>
        <w:rPr>
          <w:color w:val="FF0000"/>
          <w:sz w:val="28"/>
          <w:szCs w:val="28"/>
        </w:rPr>
        <w:t xml:space="preserve"> </w:t>
      </w:r>
      <w:r>
        <w:rPr>
          <w:color w:val="000000"/>
          <w:sz w:val="28"/>
          <w:szCs w:val="28"/>
        </w:rPr>
        <w:t xml:space="preserve">in condition of commercial feed and open </w:t>
      </w:r>
      <w:r w:rsidRPr="003F09B4">
        <w:rPr>
          <w:sz w:val="28"/>
          <w:szCs w:val="28"/>
        </w:rPr>
        <w:t>housing to serve as a basis for recommendations of diversifying pig breeds and using crossbreds with VCN-MS15 gene to improve productivity, meat quality and efficiency of pig production in Thua Thien Hue.</w:t>
      </w:r>
    </w:p>
    <w:p w:rsidR="00700200" w:rsidRPr="003F09B4" w:rsidRDefault="00700200" w:rsidP="003F09B4">
      <w:pPr>
        <w:spacing w:before="120" w:after="120" w:line="420" w:lineRule="atLeast"/>
        <w:jc w:val="both"/>
        <w:rPr>
          <w:b/>
          <w:sz w:val="28"/>
          <w:szCs w:val="28"/>
        </w:rPr>
      </w:pPr>
      <w:r w:rsidRPr="003F09B4">
        <w:rPr>
          <w:b/>
          <w:sz w:val="28"/>
          <w:szCs w:val="28"/>
        </w:rPr>
        <w:t>3. New contributions of the thesis</w:t>
      </w:r>
    </w:p>
    <w:p w:rsidR="00700200" w:rsidRPr="005D3131" w:rsidRDefault="00700200" w:rsidP="003F09B4">
      <w:pPr>
        <w:numPr>
          <w:ilvl w:val="0"/>
          <w:numId w:val="3"/>
        </w:numPr>
        <w:spacing w:before="120" w:after="120" w:line="420" w:lineRule="atLeast"/>
        <w:ind w:left="0" w:firstLine="567"/>
        <w:contextualSpacing/>
        <w:jc w:val="both"/>
        <w:rPr>
          <w:spacing w:val="6"/>
          <w:sz w:val="28"/>
          <w:szCs w:val="28"/>
        </w:rPr>
      </w:pPr>
      <w:r w:rsidRPr="005D3131">
        <w:rPr>
          <w:spacing w:val="6"/>
          <w:sz w:val="28"/>
          <w:szCs w:val="28"/>
        </w:rPr>
        <w:t xml:space="preserve">Results of the study provide scientific literature on </w:t>
      </w:r>
      <w:r w:rsidRPr="005D3131">
        <w:rPr>
          <w:bCs/>
          <w:spacing w:val="6"/>
          <w:sz w:val="28"/>
          <w:szCs w:val="28"/>
        </w:rPr>
        <w:t xml:space="preserve">characteristics of genital physiology and </w:t>
      </w:r>
      <w:r w:rsidRPr="005D3131">
        <w:rPr>
          <w:bCs/>
          <w:spacing w:val="6"/>
          <w:sz w:val="28"/>
          <w:szCs w:val="28"/>
          <w:lang w:val="en-GB"/>
        </w:rPr>
        <w:t>reproductive performance</w:t>
      </w:r>
      <w:r w:rsidRPr="005D3131">
        <w:rPr>
          <w:bCs/>
          <w:spacing w:val="6"/>
          <w:sz w:val="28"/>
          <w:szCs w:val="28"/>
        </w:rPr>
        <w:t xml:space="preserve"> of</w:t>
      </w:r>
      <w:r w:rsidRPr="005D3131">
        <w:rPr>
          <w:spacing w:val="6"/>
          <w:sz w:val="28"/>
          <w:szCs w:val="28"/>
        </w:rPr>
        <w:t xml:space="preserve"> VCN-MS15 and 1/2 MS15-VCN sows.</w:t>
      </w:r>
    </w:p>
    <w:p w:rsidR="00700200" w:rsidRDefault="00700200" w:rsidP="003F09B4">
      <w:pPr>
        <w:widowControl w:val="0"/>
        <w:numPr>
          <w:ilvl w:val="0"/>
          <w:numId w:val="3"/>
        </w:numPr>
        <w:spacing w:before="120" w:after="120" w:line="420" w:lineRule="atLeast"/>
        <w:ind w:left="0" w:firstLine="567"/>
        <w:contextualSpacing/>
        <w:jc w:val="both"/>
        <w:rPr>
          <w:b/>
          <w:bCs/>
          <w:color w:val="000000"/>
          <w:sz w:val="28"/>
          <w:szCs w:val="28"/>
          <w:lang w:val="vi-VN"/>
        </w:rPr>
      </w:pPr>
      <w:r w:rsidRPr="003F09B4">
        <w:rPr>
          <w:bCs/>
          <w:sz w:val="28"/>
          <w:szCs w:val="28"/>
          <w:lang w:val="vi-VN"/>
        </w:rPr>
        <w:t xml:space="preserve">Provide new findings on the growth </w:t>
      </w:r>
      <w:r w:rsidRPr="003F09B4">
        <w:rPr>
          <w:sz w:val="28"/>
          <w:szCs w:val="28"/>
        </w:rPr>
        <w:t>capacity</w:t>
      </w:r>
      <w:r w:rsidRPr="003F09B4">
        <w:rPr>
          <w:bCs/>
          <w:sz w:val="28"/>
          <w:szCs w:val="28"/>
          <w:lang w:val="vi-VN"/>
        </w:rPr>
        <w:t xml:space="preserve"> and meat quality of new </w:t>
      </w:r>
      <w:r w:rsidRPr="003F09B4">
        <w:rPr>
          <w:sz w:val="28"/>
          <w:szCs w:val="28"/>
        </w:rPr>
        <w:t>crossbred</w:t>
      </w:r>
      <w:r w:rsidRPr="003F09B4">
        <w:rPr>
          <w:bCs/>
          <w:sz w:val="28"/>
          <w:szCs w:val="28"/>
        </w:rPr>
        <w:t>s</w:t>
      </w:r>
      <w:r>
        <w:rPr>
          <w:bCs/>
          <w:color w:val="000000"/>
          <w:sz w:val="28"/>
          <w:szCs w:val="28"/>
          <w:lang w:val="vi-VN"/>
        </w:rPr>
        <w:t xml:space="preserve"> </w:t>
      </w:r>
      <w:r>
        <w:rPr>
          <w:bCs/>
          <w:color w:val="000000"/>
          <w:sz w:val="28"/>
          <w:szCs w:val="28"/>
        </w:rPr>
        <w:t xml:space="preserve">with 1/2 </w:t>
      </w:r>
      <w:r>
        <w:rPr>
          <w:color w:val="000000"/>
          <w:sz w:val="28"/>
          <w:szCs w:val="28"/>
        </w:rPr>
        <w:t>VCN-MS15 gene</w:t>
      </w:r>
      <w:r>
        <w:rPr>
          <w:bCs/>
          <w:color w:val="000000"/>
          <w:sz w:val="28"/>
          <w:szCs w:val="28"/>
          <w:lang w:val="vi-VN"/>
        </w:rPr>
        <w:t xml:space="preserve"> </w:t>
      </w:r>
      <w:r>
        <w:rPr>
          <w:bCs/>
          <w:color w:val="000000"/>
          <w:sz w:val="28"/>
          <w:szCs w:val="28"/>
        </w:rPr>
        <w:t>including F</w:t>
      </w:r>
      <w:r>
        <w:rPr>
          <w:bCs/>
          <w:color w:val="000000"/>
          <w:sz w:val="28"/>
          <w:szCs w:val="28"/>
          <w:vertAlign w:val="subscript"/>
        </w:rPr>
        <w:t>1</w:t>
      </w:r>
      <w:r>
        <w:rPr>
          <w:bCs/>
          <w:color w:val="000000"/>
          <w:sz w:val="28"/>
          <w:szCs w:val="28"/>
          <w:lang w:val="vi-VN"/>
        </w:rPr>
        <w:t>(</w:t>
      </w:r>
      <w:r>
        <w:rPr>
          <w:color w:val="000000"/>
          <w:sz w:val="28"/>
          <w:szCs w:val="28"/>
          <w:lang w:val="vi-VN"/>
        </w:rPr>
        <w:t>Pietrain x VCN-MS15), F</w:t>
      </w:r>
      <w:r>
        <w:rPr>
          <w:color w:val="000000"/>
          <w:sz w:val="28"/>
          <w:szCs w:val="28"/>
          <w:vertAlign w:val="subscript"/>
          <w:lang w:val="vi-VN"/>
        </w:rPr>
        <w:t>1</w:t>
      </w:r>
      <w:r>
        <w:rPr>
          <w:color w:val="000000"/>
          <w:sz w:val="28"/>
          <w:szCs w:val="28"/>
          <w:lang w:val="vi-VN"/>
        </w:rPr>
        <w:t>(Duroc x VCN-MS15)</w:t>
      </w:r>
      <w:r>
        <w:rPr>
          <w:color w:val="000000"/>
          <w:sz w:val="28"/>
          <w:szCs w:val="28"/>
        </w:rPr>
        <w:t xml:space="preserve"> and with </w:t>
      </w:r>
      <w:r>
        <w:rPr>
          <w:bCs/>
          <w:color w:val="000000"/>
          <w:sz w:val="28"/>
          <w:szCs w:val="28"/>
        </w:rPr>
        <w:t xml:space="preserve">1/4 </w:t>
      </w:r>
      <w:r>
        <w:rPr>
          <w:color w:val="000000"/>
          <w:sz w:val="28"/>
          <w:szCs w:val="28"/>
        </w:rPr>
        <w:t xml:space="preserve">VCN-MS15 gene </w:t>
      </w:r>
      <w:r>
        <w:rPr>
          <w:bCs/>
          <w:color w:val="000000"/>
          <w:sz w:val="28"/>
          <w:szCs w:val="28"/>
        </w:rPr>
        <w:t>including</w:t>
      </w:r>
      <w:r>
        <w:rPr>
          <w:color w:val="000000"/>
          <w:sz w:val="28"/>
          <w:szCs w:val="28"/>
          <w:lang w:val="vi-VN"/>
        </w:rPr>
        <w:t xml:space="preserve"> Pietrain x F</w:t>
      </w:r>
      <w:r>
        <w:rPr>
          <w:color w:val="000000"/>
          <w:sz w:val="28"/>
          <w:szCs w:val="28"/>
          <w:vertAlign w:val="subscript"/>
          <w:lang w:val="vi-VN"/>
        </w:rPr>
        <w:t>1</w:t>
      </w:r>
      <w:r>
        <w:rPr>
          <w:color w:val="000000"/>
          <w:sz w:val="28"/>
          <w:szCs w:val="28"/>
          <w:lang w:val="vi-VN"/>
        </w:rPr>
        <w:t>(Duroc x VCN-MS15), Duroc x F</w:t>
      </w:r>
      <w:r>
        <w:rPr>
          <w:color w:val="000000"/>
          <w:sz w:val="28"/>
          <w:szCs w:val="28"/>
          <w:vertAlign w:val="subscript"/>
          <w:lang w:val="vi-VN"/>
        </w:rPr>
        <w:t>1</w:t>
      </w:r>
      <w:r>
        <w:rPr>
          <w:color w:val="000000"/>
          <w:sz w:val="28"/>
          <w:szCs w:val="28"/>
          <w:lang w:val="vi-VN"/>
        </w:rPr>
        <w:t>(Pietrain x VCN-MS15) và Landrace x F</w:t>
      </w:r>
      <w:r>
        <w:rPr>
          <w:color w:val="000000"/>
          <w:sz w:val="28"/>
          <w:szCs w:val="28"/>
          <w:vertAlign w:val="subscript"/>
          <w:lang w:val="vi-VN"/>
        </w:rPr>
        <w:t>1</w:t>
      </w:r>
      <w:r>
        <w:rPr>
          <w:color w:val="000000"/>
          <w:sz w:val="28"/>
          <w:szCs w:val="28"/>
          <w:lang w:val="vi-VN"/>
        </w:rPr>
        <w:t>(Duroc x VCN-MS15)</w:t>
      </w:r>
      <w:r>
        <w:rPr>
          <w:color w:val="000000"/>
          <w:sz w:val="28"/>
          <w:szCs w:val="28"/>
        </w:rPr>
        <w:t>.</w:t>
      </w:r>
    </w:p>
    <w:p w:rsidR="00700200" w:rsidRDefault="00700200" w:rsidP="003F09B4">
      <w:pPr>
        <w:widowControl w:val="0"/>
        <w:spacing w:before="120" w:after="120" w:line="420" w:lineRule="atLeast"/>
        <w:ind w:firstLine="567"/>
        <w:jc w:val="both"/>
        <w:rPr>
          <w:bCs/>
          <w:color w:val="000000"/>
          <w:sz w:val="28"/>
          <w:szCs w:val="28"/>
          <w:lang w:val="af-ZA"/>
        </w:rPr>
      </w:pPr>
      <w:r>
        <w:rPr>
          <w:bCs/>
          <w:color w:val="000000"/>
          <w:sz w:val="28"/>
          <w:szCs w:val="28"/>
          <w:lang w:val="af-ZA"/>
        </w:rPr>
        <w:t xml:space="preserve">- Results serve as a scientific basis for specialized agencies to recommend farmers/producers selecting the </w:t>
      </w:r>
      <w:r>
        <w:rPr>
          <w:color w:val="000000"/>
          <w:sz w:val="28"/>
          <w:szCs w:val="28"/>
        </w:rPr>
        <w:t>hybrid</w:t>
      </w:r>
      <w:r w:rsidR="003F09B4">
        <w:rPr>
          <w:bCs/>
          <w:color w:val="000000"/>
          <w:sz w:val="28"/>
          <w:szCs w:val="28"/>
          <w:lang w:val="af-ZA"/>
        </w:rPr>
        <w:t xml:space="preserve"> sows </w:t>
      </w:r>
      <w:r>
        <w:rPr>
          <w:bCs/>
          <w:color w:val="000000"/>
          <w:sz w:val="28"/>
          <w:szCs w:val="28"/>
          <w:lang w:val="af-ZA"/>
        </w:rPr>
        <w:t xml:space="preserve">and various </w:t>
      </w:r>
      <w:r>
        <w:rPr>
          <w:color w:val="000000"/>
          <w:sz w:val="28"/>
          <w:szCs w:val="28"/>
        </w:rPr>
        <w:t>crossbreds</w:t>
      </w:r>
      <w:r>
        <w:rPr>
          <w:bCs/>
          <w:color w:val="000000"/>
          <w:sz w:val="28"/>
          <w:szCs w:val="28"/>
          <w:lang w:val="vi-VN"/>
        </w:rPr>
        <w:t xml:space="preserve"> </w:t>
      </w:r>
      <w:r>
        <w:rPr>
          <w:bCs/>
          <w:color w:val="000000"/>
          <w:sz w:val="28"/>
          <w:szCs w:val="28"/>
          <w:lang w:val="af-ZA"/>
        </w:rPr>
        <w:t>with VCN-</w:t>
      </w:r>
      <w:r>
        <w:rPr>
          <w:bCs/>
          <w:color w:val="000000"/>
          <w:sz w:val="28"/>
          <w:szCs w:val="28"/>
          <w:lang w:val="af-ZA"/>
        </w:rPr>
        <w:lastRenderedPageBreak/>
        <w:t xml:space="preserve">MS15 gene to improve the </w:t>
      </w:r>
      <w:r>
        <w:rPr>
          <w:bCs/>
          <w:color w:val="000000"/>
          <w:sz w:val="28"/>
          <w:szCs w:val="28"/>
          <w:lang w:val="en-GB"/>
        </w:rPr>
        <w:t>reproductive performance</w:t>
      </w:r>
      <w:r>
        <w:rPr>
          <w:bCs/>
          <w:color w:val="000000"/>
          <w:sz w:val="28"/>
          <w:szCs w:val="28"/>
        </w:rPr>
        <w:t>, carcass characteristics, meat quality and</w:t>
      </w:r>
      <w:r>
        <w:rPr>
          <w:bCs/>
          <w:color w:val="000000"/>
          <w:sz w:val="28"/>
          <w:szCs w:val="28"/>
          <w:lang w:val="af-ZA"/>
        </w:rPr>
        <w:t xml:space="preserve"> economic efficiency in pig production and Thua Thien Hue province.</w:t>
      </w:r>
    </w:p>
    <w:p w:rsidR="00700200" w:rsidRDefault="00700200" w:rsidP="00700200">
      <w:pPr>
        <w:spacing w:before="120" w:after="120" w:line="400" w:lineRule="atLeast"/>
        <w:ind w:left="360"/>
        <w:rPr>
          <w:color w:val="000000"/>
          <w:sz w:val="28"/>
          <w:szCs w:val="28"/>
        </w:rPr>
      </w:pPr>
      <w:r>
        <w:rPr>
          <w:color w:val="000000"/>
          <w:sz w:val="28"/>
          <w:szCs w:val="28"/>
        </w:rPr>
        <w:t xml:space="preserve"> - Enrich database for research and teaching in the pig production field.</w:t>
      </w:r>
    </w:p>
    <w:p w:rsidR="00F70B31" w:rsidRDefault="00F70B31" w:rsidP="00F70B31">
      <w:pPr>
        <w:spacing w:before="120" w:after="120" w:line="400" w:lineRule="atLeast"/>
        <w:ind w:hanging="360"/>
        <w:jc w:val="right"/>
      </w:pPr>
      <w:r>
        <w:rPr>
          <w:sz w:val="28"/>
          <w:szCs w:val="28"/>
        </w:rPr>
        <w:t xml:space="preserve">Thua Thien Hue, </w:t>
      </w:r>
      <w:r w:rsidR="006E3F05">
        <w:rPr>
          <w:sz w:val="28"/>
          <w:szCs w:val="28"/>
        </w:rPr>
        <w:t>April</w:t>
      </w:r>
      <w:r>
        <w:rPr>
          <w:sz w:val="28"/>
          <w:szCs w:val="28"/>
        </w:rPr>
        <w:t xml:space="preserve"> </w:t>
      </w:r>
      <w:r w:rsidR="006E3F05">
        <w:rPr>
          <w:sz w:val="28"/>
          <w:szCs w:val="28"/>
        </w:rPr>
        <w:t>20</w:t>
      </w:r>
      <w:r>
        <w:rPr>
          <w:sz w:val="28"/>
          <w:szCs w:val="28"/>
        </w:rPr>
        <w:t>, 2017</w:t>
      </w:r>
    </w:p>
    <w:tbl>
      <w:tblPr>
        <w:tblW w:w="9618" w:type="dxa"/>
        <w:jc w:val="center"/>
        <w:tblInd w:w="360" w:type="dxa"/>
        <w:tblCellMar>
          <w:left w:w="0" w:type="dxa"/>
          <w:right w:w="0" w:type="dxa"/>
        </w:tblCellMar>
        <w:tblLook w:val="04A0"/>
      </w:tblPr>
      <w:tblGrid>
        <w:gridCol w:w="4803"/>
        <w:gridCol w:w="4815"/>
      </w:tblGrid>
      <w:tr w:rsidR="00700200" w:rsidTr="00F70B31">
        <w:trPr>
          <w:trHeight w:val="1798"/>
          <w:jc w:val="center"/>
        </w:trPr>
        <w:tc>
          <w:tcPr>
            <w:tcW w:w="4803" w:type="dxa"/>
          </w:tcPr>
          <w:p w:rsidR="00700200" w:rsidRDefault="00700200">
            <w:pPr>
              <w:spacing w:before="120" w:after="120" w:line="400" w:lineRule="atLeast"/>
              <w:jc w:val="both"/>
            </w:pPr>
          </w:p>
        </w:tc>
        <w:tc>
          <w:tcPr>
            <w:tcW w:w="4815" w:type="dxa"/>
          </w:tcPr>
          <w:p w:rsidR="00700200" w:rsidRDefault="00700200">
            <w:pPr>
              <w:spacing w:before="120" w:after="120" w:line="400" w:lineRule="atLeast"/>
              <w:jc w:val="center"/>
            </w:pPr>
            <w:r>
              <w:rPr>
                <w:sz w:val="28"/>
                <w:szCs w:val="28"/>
              </w:rPr>
              <w:t>PhD Student</w:t>
            </w:r>
          </w:p>
          <w:p w:rsidR="00700200" w:rsidRDefault="00700200">
            <w:pPr>
              <w:spacing w:before="120" w:after="120" w:line="400" w:lineRule="atLeast"/>
              <w:jc w:val="center"/>
            </w:pPr>
          </w:p>
          <w:p w:rsidR="00700200" w:rsidRDefault="00700200">
            <w:pPr>
              <w:spacing w:before="120" w:after="120" w:line="400" w:lineRule="atLeast"/>
              <w:jc w:val="center"/>
            </w:pPr>
          </w:p>
          <w:p w:rsidR="00700200" w:rsidRDefault="00700200">
            <w:pPr>
              <w:spacing w:before="120" w:after="120" w:line="400" w:lineRule="atLeast"/>
              <w:jc w:val="center"/>
              <w:rPr>
                <w:b/>
              </w:rPr>
            </w:pPr>
            <w:r>
              <w:rPr>
                <w:b/>
                <w:sz w:val="28"/>
                <w:szCs w:val="28"/>
              </w:rPr>
              <w:t>Le Duc Thao</w:t>
            </w:r>
          </w:p>
        </w:tc>
      </w:tr>
    </w:tbl>
    <w:p w:rsidR="00745748" w:rsidRDefault="00745748"/>
    <w:sectPr w:rsidR="00745748" w:rsidSect="005D3131">
      <w:pgSz w:w="11907" w:h="16839" w:code="9"/>
      <w:pgMar w:top="1134" w:right="1134" w:bottom="1134" w:left="1418"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E85D1A"/>
    <w:multiLevelType w:val="hybridMultilevel"/>
    <w:tmpl w:val="F8D00310"/>
    <w:lvl w:ilvl="0" w:tplc="5574952A">
      <w:start w:val="2"/>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46335E09"/>
    <w:multiLevelType w:val="hybridMultilevel"/>
    <w:tmpl w:val="999C64E4"/>
    <w:lvl w:ilvl="0" w:tplc="5574952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ABE0241"/>
    <w:multiLevelType w:val="hybridMultilevel"/>
    <w:tmpl w:val="346ECCDA"/>
    <w:lvl w:ilvl="0" w:tplc="5574952A">
      <w:start w:val="2"/>
      <w:numFmt w:val="bullet"/>
      <w:lvlText w:val="-"/>
      <w:lvlJc w:val="left"/>
      <w:pPr>
        <w:ind w:left="100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20"/>
  <w:drawingGridVerticalSpacing w:val="381"/>
  <w:displayHorizontalDrawingGridEvery w:val="2"/>
  <w:characterSpacingControl w:val="doNotCompress"/>
  <w:compat/>
  <w:rsids>
    <w:rsidRoot w:val="00700200"/>
    <w:rsid w:val="000D292B"/>
    <w:rsid w:val="002431C4"/>
    <w:rsid w:val="002B72FE"/>
    <w:rsid w:val="00364415"/>
    <w:rsid w:val="0037622C"/>
    <w:rsid w:val="003B3063"/>
    <w:rsid w:val="003F09B4"/>
    <w:rsid w:val="005D3131"/>
    <w:rsid w:val="0062192C"/>
    <w:rsid w:val="006E3F05"/>
    <w:rsid w:val="00700200"/>
    <w:rsid w:val="00745748"/>
    <w:rsid w:val="00780BD6"/>
    <w:rsid w:val="008E628F"/>
    <w:rsid w:val="00916FF6"/>
    <w:rsid w:val="00960550"/>
    <w:rsid w:val="00B32A5B"/>
    <w:rsid w:val="00B52ABB"/>
    <w:rsid w:val="00D47440"/>
    <w:rsid w:val="00D54B1D"/>
    <w:rsid w:val="00DC3537"/>
    <w:rsid w:val="00E55FEC"/>
    <w:rsid w:val="00F70B3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0200"/>
    <w:pPr>
      <w:spacing w:after="0" w:line="240" w:lineRule="auto"/>
    </w:pPr>
    <w:rPr>
      <w:rFonts w:eastAsia="Times New Roman"/>
      <w:sz w:val="24"/>
      <w:szCs w:val="24"/>
    </w:rPr>
  </w:style>
  <w:style w:type="paragraph" w:styleId="Heading2">
    <w:name w:val="heading 2"/>
    <w:basedOn w:val="Normal"/>
    <w:next w:val="Normal"/>
    <w:link w:val="Heading2Char"/>
    <w:qFormat/>
    <w:rsid w:val="00700200"/>
    <w:pPr>
      <w:keepNext/>
      <w:spacing w:before="240" w:after="60"/>
      <w:ind w:firstLine="567"/>
      <w:jc w:val="both"/>
      <w:outlineLvl w:val="1"/>
    </w:pPr>
    <w:rPr>
      <w:b/>
      <w:bCs/>
      <w:i/>
      <w:iCs/>
      <w:sz w:val="20"/>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00200"/>
    <w:rPr>
      <w:rFonts w:eastAsia="Times New Roman"/>
      <w:b/>
      <w:bCs/>
      <w:i/>
      <w:iCs/>
      <w:sz w:val="20"/>
      <w:lang w:eastAsia="ja-JP"/>
    </w:rPr>
  </w:style>
  <w:style w:type="paragraph" w:styleId="ListParagraph">
    <w:name w:val="List Paragraph"/>
    <w:basedOn w:val="Normal"/>
    <w:uiPriority w:val="34"/>
    <w:qFormat/>
    <w:rsid w:val="00700200"/>
    <w:pPr>
      <w:ind w:left="720"/>
      <w:contextualSpacing/>
    </w:pPr>
  </w:style>
  <w:style w:type="character" w:styleId="Emphasis">
    <w:name w:val="Emphasis"/>
    <w:basedOn w:val="DefaultParagraphFont"/>
    <w:uiPriority w:val="20"/>
    <w:qFormat/>
    <w:rsid w:val="00700200"/>
    <w:rPr>
      <w:i/>
      <w:iCs/>
    </w:rPr>
  </w:style>
</w:styles>
</file>

<file path=word/webSettings.xml><?xml version="1.0" encoding="utf-8"?>
<w:webSettings xmlns:r="http://schemas.openxmlformats.org/officeDocument/2006/relationships" xmlns:w="http://schemas.openxmlformats.org/wordprocessingml/2006/main">
  <w:divs>
    <w:div w:id="282519">
      <w:bodyDiv w:val="1"/>
      <w:marLeft w:val="0"/>
      <w:marRight w:val="0"/>
      <w:marTop w:val="0"/>
      <w:marBottom w:val="0"/>
      <w:divBdr>
        <w:top w:val="none" w:sz="0" w:space="0" w:color="auto"/>
        <w:left w:val="none" w:sz="0" w:space="0" w:color="auto"/>
        <w:bottom w:val="none" w:sz="0" w:space="0" w:color="auto"/>
        <w:right w:val="none" w:sz="0" w:space="0" w:color="auto"/>
      </w:divBdr>
    </w:div>
    <w:div w:id="1234778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631</Words>
  <Characters>3598</Characters>
  <Application>Microsoft Office Word</Application>
  <DocSecurity>0</DocSecurity>
  <Lines>29</Lines>
  <Paragraphs>8</Paragraphs>
  <ScaleCrop>false</ScaleCrop>
  <Company/>
  <LinksUpToDate>false</LinksUpToDate>
  <CharactersWithSpaces>4221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10</cp:revision>
  <cp:lastPrinted>2017-05-08T00:14:00Z</cp:lastPrinted>
  <dcterms:created xsi:type="dcterms:W3CDTF">2017-01-09T05:26:00Z</dcterms:created>
  <dcterms:modified xsi:type="dcterms:W3CDTF">2017-05-08T00:18:00Z</dcterms:modified>
</cp:coreProperties>
</file>